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F3C1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65E123C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1</w:t>
      </w:r>
    </w:p>
    <w:p w14:paraId="092793CB" w14:textId="1CDA960A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a activității didactice  în cadrul  inspecției de specialitate la clasă</w:t>
      </w:r>
    </w:p>
    <w:p w14:paraId="08BAD1C8" w14:textId="08642AD5" w:rsidR="00B85836" w:rsidRPr="00185C63" w:rsidRDefault="00B85836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B85836">
        <w:rPr>
          <w:rFonts w:ascii="Palatino Linotype" w:hAnsi="Palatino Linotype" w:cs="Times New Roman"/>
          <w:b/>
        </w:rPr>
        <w:t>Examenul naţional de definitivare în învăţământ în anul şcolar 2021–2022</w:t>
      </w:r>
    </w:p>
    <w:p w14:paraId="4E5D932F" w14:textId="77777777" w:rsidR="009168D7" w:rsidRPr="00B8583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</w:rPr>
      </w:pPr>
    </w:p>
    <w:p w14:paraId="76E45401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307793B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766A95F0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72071CC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15E91E8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Inspecția este efectuată de directorul/directorul adjunct: .................................................</w:t>
      </w:r>
    </w:p>
    <w:p w14:paraId="2B44AEC2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168D7" w:rsidRPr="00185C63" w14:paraId="2638A74A" w14:textId="77777777" w:rsidTr="00EC7A48">
        <w:tc>
          <w:tcPr>
            <w:tcW w:w="1526" w:type="dxa"/>
            <w:vMerge w:val="restart"/>
          </w:tcPr>
          <w:p w14:paraId="04F1052C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urmărite</w:t>
            </w:r>
          </w:p>
        </w:tc>
        <w:tc>
          <w:tcPr>
            <w:tcW w:w="6379" w:type="dxa"/>
            <w:vMerge w:val="restart"/>
          </w:tcPr>
          <w:p w14:paraId="2D602168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</w:p>
          <w:p w14:paraId="5BEE640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Criteriul</w:t>
            </w:r>
          </w:p>
        </w:tc>
        <w:tc>
          <w:tcPr>
            <w:tcW w:w="2268" w:type="dxa"/>
            <w:gridSpan w:val="2"/>
          </w:tcPr>
          <w:p w14:paraId="637F504E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067C592B" w14:textId="77777777" w:rsidTr="00EC7A48">
        <w:tc>
          <w:tcPr>
            <w:tcW w:w="1526" w:type="dxa"/>
            <w:vMerge/>
          </w:tcPr>
          <w:p w14:paraId="66768B63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6379" w:type="dxa"/>
            <w:vMerge/>
          </w:tcPr>
          <w:p w14:paraId="6CCE361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1134" w:type="dxa"/>
          </w:tcPr>
          <w:p w14:paraId="3DFD39F7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Maxim </w:t>
            </w:r>
          </w:p>
        </w:tc>
        <w:tc>
          <w:tcPr>
            <w:tcW w:w="1134" w:type="dxa"/>
          </w:tcPr>
          <w:p w14:paraId="36A5821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Realizat </w:t>
            </w:r>
          </w:p>
        </w:tc>
      </w:tr>
      <w:tr w:rsidR="009168D7" w:rsidRPr="00185C63" w14:paraId="1D787DC8" w14:textId="77777777" w:rsidTr="00EC7A48">
        <w:tc>
          <w:tcPr>
            <w:tcW w:w="1526" w:type="dxa"/>
            <w:vAlign w:val="center"/>
          </w:tcPr>
          <w:p w14:paraId="6B756B8F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Cunoaștere științifică și curriculară</w:t>
            </w:r>
          </w:p>
        </w:tc>
        <w:tc>
          <w:tcPr>
            <w:tcW w:w="6379" w:type="dxa"/>
          </w:tcPr>
          <w:p w14:paraId="12AC3BD9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contextelor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obiectivelor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dificultăților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specifice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disciplinei</w:t>
            </w:r>
            <w:proofErr w:type="spellEnd"/>
          </w:p>
          <w:p w14:paraId="7480A0B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modului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proiectare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conținuturilor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disciplinei</w:t>
            </w:r>
            <w:proofErr w:type="spellEnd"/>
          </w:p>
          <w:p w14:paraId="05A25EC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predare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 </w:t>
            </w:r>
          </w:p>
          <w:p w14:paraId="4119D6AC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teoriilor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învățării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metodelor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evaluare</w:t>
            </w:r>
            <w:proofErr w:type="spellEnd"/>
          </w:p>
        </w:tc>
        <w:tc>
          <w:tcPr>
            <w:tcW w:w="1134" w:type="dxa"/>
            <w:vAlign w:val="center"/>
          </w:tcPr>
          <w:p w14:paraId="174D660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4</w:t>
            </w:r>
          </w:p>
        </w:tc>
        <w:tc>
          <w:tcPr>
            <w:tcW w:w="1134" w:type="dxa"/>
          </w:tcPr>
          <w:p w14:paraId="0F507A8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61EFD67" w14:textId="77777777" w:rsidTr="00EC7A48">
        <w:tc>
          <w:tcPr>
            <w:tcW w:w="1526" w:type="dxa"/>
            <w:vAlign w:val="center"/>
          </w:tcPr>
          <w:p w14:paraId="327E301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Deprinderi</w:t>
            </w:r>
          </w:p>
          <w:p w14:paraId="2E085C78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didactice</w:t>
            </w:r>
          </w:p>
        </w:tc>
        <w:tc>
          <w:tcPr>
            <w:tcW w:w="6379" w:type="dxa"/>
          </w:tcPr>
          <w:p w14:paraId="11D0273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planificarea, derularea și coordonarea predării, potrivit grupului țintă</w:t>
            </w:r>
          </w:p>
          <w:p w14:paraId="797CFE4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operaționalizarea obiectivelor predării pe baza taxonomiilor actuale</w:t>
            </w:r>
          </w:p>
          <w:p w14:paraId="4B331A4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monitorizarea, adaptarea și evaluarea obiectivelor și a proceselor de predare-învățare</w:t>
            </w:r>
          </w:p>
        </w:tc>
        <w:tc>
          <w:tcPr>
            <w:tcW w:w="1134" w:type="dxa"/>
            <w:vAlign w:val="center"/>
          </w:tcPr>
          <w:p w14:paraId="028493E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134" w:type="dxa"/>
          </w:tcPr>
          <w:p w14:paraId="3329D00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D7E187F" w14:textId="77777777" w:rsidTr="00EC7A48">
        <w:tc>
          <w:tcPr>
            <w:tcW w:w="1526" w:type="dxa"/>
            <w:vAlign w:val="center"/>
          </w:tcPr>
          <w:p w14:paraId="4DEC4D3B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Credințe, atitudini, valori, implicare</w:t>
            </w:r>
          </w:p>
        </w:tc>
        <w:tc>
          <w:tcPr>
            <w:tcW w:w="6379" w:type="dxa"/>
          </w:tcPr>
          <w:p w14:paraId="7D5BB116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disponibilitatea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pentru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schimbare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flexibilitate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continuă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</w:p>
          <w:p w14:paraId="41A5A555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susținerea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elevilor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procesul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încurajarea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atitudinilor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democratice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la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elevi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calitatea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acestora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cetățeni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europeni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</w:p>
          <w:p w14:paraId="0AC48FF7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implicare în activitățile curriculare, co-curriculare, extracurriculare, extrașcolare ale unității de învățământ</w:t>
            </w:r>
          </w:p>
        </w:tc>
        <w:tc>
          <w:tcPr>
            <w:tcW w:w="1134" w:type="dxa"/>
            <w:vAlign w:val="center"/>
          </w:tcPr>
          <w:p w14:paraId="31D3A14A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134" w:type="dxa"/>
          </w:tcPr>
          <w:p w14:paraId="1EDF745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4F3CEEE" w14:textId="77777777" w:rsidTr="00EC7A48">
        <w:tc>
          <w:tcPr>
            <w:tcW w:w="7905" w:type="dxa"/>
            <w:gridSpan w:val="2"/>
            <w:vAlign w:val="center"/>
          </w:tcPr>
          <w:p w14:paraId="697EAE81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1134" w:type="dxa"/>
          </w:tcPr>
          <w:p w14:paraId="3BF97A22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1134" w:type="dxa"/>
          </w:tcPr>
          <w:p w14:paraId="6CCF3A13" w14:textId="77777777" w:rsidR="009168D7" w:rsidRPr="00185C63" w:rsidRDefault="009168D7" w:rsidP="00EC7A4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</w:tbl>
    <w:p w14:paraId="78566D2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6A76D0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 Concluzii și recomandări:</w:t>
      </w:r>
    </w:p>
    <w:p w14:paraId="000F88E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4D9F1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829D755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>Director/Director adjunct</w:t>
      </w:r>
      <w:r w:rsidRPr="00185C63">
        <w:rPr>
          <w:rFonts w:ascii="Palatino Linotype" w:hAnsi="Palatino Linotype" w:cs="Times New Roman"/>
        </w:rPr>
        <w:t>/</w:t>
      </w:r>
      <w:r w:rsidRPr="00185C63">
        <w:rPr>
          <w:rFonts w:ascii="Palatino Linotype" w:hAnsi="Palatino Linotype" w:cs="Times New Roman"/>
          <w:b/>
        </w:rPr>
        <w:t>Responsabil comisie metodică de specialitate:</w:t>
      </w:r>
      <w:r w:rsidRPr="00185C63">
        <w:rPr>
          <w:rFonts w:ascii="Palatino Linotype" w:hAnsi="Palatino Linotype" w:cs="Times New Roman"/>
        </w:rPr>
        <w:t xml:space="preserve">    .......................................................    ...................       ...................</w:t>
      </w:r>
    </w:p>
    <w:p w14:paraId="6836A4D4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 xml:space="preserve">               (numele și prenumele)         (nota finală)     (semnătura)</w:t>
      </w:r>
    </w:p>
    <w:sectPr w:rsidR="009168D7" w:rsidRPr="00185C63" w:rsidSect="004774D3">
      <w:headerReference w:type="default" r:id="rId6"/>
      <w:pgSz w:w="11906" w:h="16838"/>
      <w:pgMar w:top="993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7AB7B" w14:textId="77777777" w:rsidR="00991428" w:rsidRDefault="00991428" w:rsidP="00B85836">
      <w:pPr>
        <w:spacing w:after="0" w:line="240" w:lineRule="auto"/>
      </w:pPr>
      <w:r>
        <w:separator/>
      </w:r>
    </w:p>
  </w:endnote>
  <w:endnote w:type="continuationSeparator" w:id="0">
    <w:p w14:paraId="57EB9F01" w14:textId="77777777" w:rsidR="00991428" w:rsidRDefault="00991428" w:rsidP="00B8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02B4" w14:textId="77777777" w:rsidR="00991428" w:rsidRDefault="00991428" w:rsidP="00B85836">
      <w:pPr>
        <w:spacing w:after="0" w:line="240" w:lineRule="auto"/>
      </w:pPr>
      <w:r>
        <w:separator/>
      </w:r>
    </w:p>
  </w:footnote>
  <w:footnote w:type="continuationSeparator" w:id="0">
    <w:p w14:paraId="408EF1D0" w14:textId="77777777" w:rsidR="00991428" w:rsidRDefault="00991428" w:rsidP="00B85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656BD" w14:textId="05C1BBF2" w:rsidR="00B85836" w:rsidRPr="00B85836" w:rsidRDefault="00B85836" w:rsidP="00B85836">
    <w:pPr>
      <w:pStyle w:val="BodyText3"/>
      <w:spacing w:after="0"/>
      <w:jc w:val="right"/>
    </w:pPr>
    <w:r w:rsidRPr="00B85836">
      <w:t xml:space="preserve">ANEXA  nr. 2  la  </w:t>
    </w:r>
    <w:r>
      <w:t>Metodologia aprobată prin OMEC nr. 5434/31.08.2020</w:t>
    </w:r>
  </w:p>
  <w:p w14:paraId="04ADDCE1" w14:textId="77777777" w:rsidR="00B85836" w:rsidRDefault="00B858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DBF"/>
    <w:rsid w:val="00507F02"/>
    <w:rsid w:val="00511A86"/>
    <w:rsid w:val="005624F0"/>
    <w:rsid w:val="006E0DBF"/>
    <w:rsid w:val="009168D7"/>
    <w:rsid w:val="00991428"/>
    <w:rsid w:val="00B85836"/>
    <w:rsid w:val="00BA2FB1"/>
    <w:rsid w:val="00BD4B6F"/>
    <w:rsid w:val="00D2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64FAB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3">
    <w:name w:val="Caracter Caracter3"/>
    <w:basedOn w:val="Normal"/>
    <w:rsid w:val="00B85836"/>
    <w:pPr>
      <w:spacing w:line="240" w:lineRule="exact"/>
    </w:pPr>
    <w:rPr>
      <w:rFonts w:ascii="Arial" w:eastAsia="Batang" w:hAnsi="Arial" w:cs="Arial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8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836"/>
    <w:rPr>
      <w:lang w:val="ro-RO"/>
    </w:rPr>
  </w:style>
  <w:style w:type="paragraph" w:styleId="BodyText3">
    <w:name w:val="Body Text 3"/>
    <w:basedOn w:val="Normal"/>
    <w:link w:val="BodyText3Char"/>
    <w:rsid w:val="00B8583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BodyText3Char">
    <w:name w:val="Body Text 3 Char"/>
    <w:basedOn w:val="DefaultParagraphFont"/>
    <w:link w:val="BodyText3"/>
    <w:rsid w:val="00B85836"/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tpa">
    <w:name w:val="tpa"/>
    <w:basedOn w:val="DefaultParagraphFont"/>
    <w:uiPriority w:val="99"/>
    <w:rsid w:val="00B85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GARGAUN ANA-NICOLETA</cp:lastModifiedBy>
  <cp:revision>4</cp:revision>
  <dcterms:created xsi:type="dcterms:W3CDTF">2021-12-07T11:35:00Z</dcterms:created>
  <dcterms:modified xsi:type="dcterms:W3CDTF">2021-12-07T11:40:00Z</dcterms:modified>
</cp:coreProperties>
</file>